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27" w:rsidRDefault="00F34A27" w:rsidP="00F34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</w:t>
      </w:r>
    </w:p>
    <w:p w:rsidR="00F34A27" w:rsidRDefault="00F34A27" w:rsidP="00F34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4A27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Черкаській гімназії №9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ім.О.М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Луценка </w:t>
      </w:r>
    </w:p>
    <w:p w:rsidR="00F34A27" w:rsidRPr="00F34A27" w:rsidRDefault="00F34A27" w:rsidP="00F34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4A27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30.12.</w:t>
      </w:r>
      <w:r w:rsidR="00C70F4B">
        <w:rPr>
          <w:rFonts w:ascii="Times New Roman" w:hAnsi="Times New Roman" w:cs="Times New Roman"/>
          <w:sz w:val="28"/>
          <w:szCs w:val="28"/>
          <w:lang w:val="uk-UA"/>
        </w:rPr>
        <w:t>2024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34A2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F34A27" w:rsidRDefault="00F34A27" w:rsidP="00C70F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4A27" w:rsidRPr="00F34A27" w:rsidRDefault="00F34A27" w:rsidP="00C70F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A27">
        <w:rPr>
          <w:rFonts w:ascii="Times New Roman" w:hAnsi="Times New Roman" w:cs="Times New Roman"/>
          <w:b/>
          <w:bCs/>
          <w:sz w:val="28"/>
          <w:szCs w:val="28"/>
        </w:rPr>
        <w:t>АНАЛІТИЧНА ДОВІДКА</w:t>
      </w:r>
    </w:p>
    <w:p w:rsidR="00F34A27" w:rsidRPr="00F34A27" w:rsidRDefault="00F34A27" w:rsidP="00C70F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4A27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</w:t>
      </w:r>
      <w:proofErr w:type="spellStart"/>
      <w:r w:rsidRPr="00F34A27">
        <w:rPr>
          <w:rFonts w:ascii="Times New Roman" w:hAnsi="Times New Roman" w:cs="Times New Roman"/>
          <w:b/>
          <w:bCs/>
          <w:sz w:val="28"/>
          <w:szCs w:val="28"/>
        </w:rPr>
        <w:t>відвідуванн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гімназії</w:t>
      </w:r>
    </w:p>
    <w:p w:rsidR="00F34A27" w:rsidRDefault="00F34A27" w:rsidP="00C70F4B">
      <w:pPr>
        <w:tabs>
          <w:tab w:val="left" w:pos="6030"/>
        </w:tabs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семестрі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F34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4A27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Pr="00F34A27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F34A27" w:rsidRPr="00F34A27" w:rsidRDefault="00F34A27" w:rsidP="00F34A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</w:pPr>
    </w:p>
    <w:p w:rsidR="00F34A27" w:rsidRPr="00E55A8B" w:rsidRDefault="00E55A8B" w:rsidP="00C7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55A8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E55A8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E55A8B">
        <w:rPr>
          <w:rFonts w:ascii="Times New Roman" w:hAnsi="Times New Roman" w:cs="Times New Roman"/>
          <w:b/>
          <w:bCs/>
          <w:sz w:val="32"/>
          <w:szCs w:val="32"/>
          <w:lang w:val="uk-UA"/>
        </w:rPr>
        <w:t>. Вступ</w:t>
      </w:r>
    </w:p>
    <w:p w:rsidR="00F34A27" w:rsidRPr="00E55A8B" w:rsidRDefault="00E55A8B" w:rsidP="00C70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4A27" w:rsidRPr="00E55A8B">
        <w:rPr>
          <w:rFonts w:ascii="Times New Roman" w:hAnsi="Times New Roman" w:cs="Times New Roman"/>
          <w:sz w:val="28"/>
          <w:szCs w:val="28"/>
          <w:lang w:val="uk-UA"/>
        </w:rPr>
        <w:t>Головне завдання розв</w:t>
      </w:r>
      <w:r w:rsidR="00C70F4B">
        <w:rPr>
          <w:rFonts w:ascii="Times New Roman" w:hAnsi="Times New Roman" w:cs="Times New Roman"/>
          <w:sz w:val="28"/>
          <w:szCs w:val="28"/>
          <w:lang w:val="uk-UA"/>
        </w:rPr>
        <w:t xml:space="preserve">итку системи моніторингу в гімназії </w:t>
      </w:r>
      <w:r w:rsidR="00F34A27" w:rsidRPr="00E55A8B">
        <w:rPr>
          <w:rFonts w:ascii="Times New Roman" w:hAnsi="Times New Roman" w:cs="Times New Roman"/>
          <w:sz w:val="28"/>
          <w:szCs w:val="28"/>
          <w:lang w:val="uk-UA"/>
        </w:rPr>
        <w:t xml:space="preserve"> – отримання об’єктивної інформації про якість надання освітніх послуг, оперативне прийняття обґрунтованих управлінських рішень, що сприятимуть розвитку галузі й усуватимут</w:t>
      </w:r>
      <w:r w:rsidR="00C70F4B">
        <w:rPr>
          <w:rFonts w:ascii="Times New Roman" w:hAnsi="Times New Roman" w:cs="Times New Roman"/>
          <w:sz w:val="28"/>
          <w:szCs w:val="28"/>
          <w:lang w:val="uk-UA"/>
        </w:rPr>
        <w:t xml:space="preserve">ь недоліки в освітньому </w:t>
      </w:r>
      <w:r w:rsidR="00F34A27" w:rsidRPr="00E55A8B">
        <w:rPr>
          <w:rFonts w:ascii="Times New Roman" w:hAnsi="Times New Roman" w:cs="Times New Roman"/>
          <w:sz w:val="28"/>
          <w:szCs w:val="28"/>
          <w:lang w:val="uk-UA"/>
        </w:rPr>
        <w:t xml:space="preserve"> процесі.</w:t>
      </w:r>
    </w:p>
    <w:p w:rsidR="00F34A27" w:rsidRDefault="00F34A27" w:rsidP="00C70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4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«Про освіту», «Про загальну середню освіту», відповідно до Положення про </w:t>
      </w:r>
      <w:r w:rsidR="00C70F4B" w:rsidRPr="00C70F4B">
        <w:rPr>
          <w:rFonts w:ascii="Times New Roman" w:hAnsi="Times New Roman" w:cs="Times New Roman"/>
          <w:sz w:val="28"/>
          <w:szCs w:val="28"/>
          <w:lang w:val="uk-UA"/>
        </w:rPr>
        <w:t>моніторинг якості освіти у</w:t>
      </w:r>
      <w:r w:rsidR="00C70F4B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C70F4B">
        <w:rPr>
          <w:rFonts w:ascii="Times New Roman" w:hAnsi="Times New Roman" w:cs="Times New Roman"/>
          <w:sz w:val="28"/>
          <w:szCs w:val="28"/>
          <w:lang w:val="uk-UA"/>
        </w:rPr>
        <w:t xml:space="preserve">, згідно з річним планом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C70F4B">
        <w:rPr>
          <w:rFonts w:ascii="Times New Roman" w:hAnsi="Times New Roman" w:cs="Times New Roman"/>
          <w:sz w:val="28"/>
          <w:szCs w:val="28"/>
          <w:lang w:val="uk-UA"/>
        </w:rPr>
        <w:t xml:space="preserve">, з метою відстеження проблемних питань, що впливають на результативність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C70F4B">
        <w:rPr>
          <w:rFonts w:ascii="Times New Roman" w:hAnsi="Times New Roman" w:cs="Times New Roman"/>
          <w:sz w:val="28"/>
          <w:szCs w:val="28"/>
          <w:lang w:val="uk-UA"/>
        </w:rPr>
        <w:t xml:space="preserve"> процесу та всебічного формування особистості, було здійснено моніторинг відвідування навчальних занять.</w:t>
      </w:r>
    </w:p>
    <w:p w:rsidR="00F34A27" w:rsidRPr="00F34A27" w:rsidRDefault="00F34A27" w:rsidP="00C70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F4B" w:rsidRDefault="00C70F4B" w:rsidP="00C70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даного моніторингу:</w:t>
      </w:r>
    </w:p>
    <w:p w:rsidR="00C70F4B" w:rsidRDefault="00C70F4B" w:rsidP="00C70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34A27" w:rsidRPr="00F34A27"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рівень захворюваності учні</w:t>
      </w:r>
      <w:r w:rsidR="005472D0">
        <w:rPr>
          <w:rFonts w:ascii="Times New Roman" w:hAnsi="Times New Roman" w:cs="Times New Roman"/>
          <w:sz w:val="28"/>
          <w:szCs w:val="28"/>
          <w:lang w:val="uk-UA"/>
        </w:rPr>
        <w:t>в по класах та в 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цілому;</w:t>
      </w:r>
    </w:p>
    <w:p w:rsidR="00997CA5" w:rsidRDefault="00F34A27" w:rsidP="00C70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F4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34A27">
        <w:rPr>
          <w:rFonts w:ascii="Times New Roman" w:hAnsi="Times New Roman" w:cs="Times New Roman"/>
          <w:sz w:val="28"/>
          <w:szCs w:val="28"/>
          <w:lang w:val="uk-UA"/>
        </w:rPr>
        <w:t>причини невідвідування учнями школи за поясненнями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F4B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проблемні питання;</w:t>
      </w:r>
    </w:p>
    <w:p w:rsidR="00C70F4B" w:rsidRDefault="00C70F4B" w:rsidP="00C70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A8B" w:rsidRPr="00E55A8B" w:rsidRDefault="00E55A8B" w:rsidP="00C70F4B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55A8B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E55A8B">
        <w:rPr>
          <w:rFonts w:ascii="Times New Roman" w:hAnsi="Times New Roman" w:cs="Times New Roman"/>
          <w:b/>
          <w:sz w:val="36"/>
          <w:szCs w:val="36"/>
        </w:rPr>
        <w:t>.</w:t>
      </w:r>
      <w:r w:rsidRPr="00E55A8B">
        <w:rPr>
          <w:rFonts w:ascii="Times New Roman" w:hAnsi="Times New Roman" w:cs="Times New Roman"/>
          <w:b/>
          <w:sz w:val="36"/>
          <w:szCs w:val="36"/>
          <w:lang w:val="uk-UA"/>
        </w:rPr>
        <w:t>Аналіз результатів моніторингу</w:t>
      </w:r>
    </w:p>
    <w:p w:rsidR="00E55A8B" w:rsidRDefault="00E55A8B" w:rsidP="00C70F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5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Аналіз стану відвідування учнями навчальних занять показав наступні результати:</w:t>
      </w:r>
    </w:p>
    <w:p w:rsidR="00C70F4B" w:rsidRPr="00E55A8B" w:rsidRDefault="00C70F4B" w:rsidP="00C70F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57" w:tblpY="1"/>
        <w:tblOverlap w:val="never"/>
        <w:tblW w:w="7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916"/>
        <w:gridCol w:w="1400"/>
        <w:gridCol w:w="1400"/>
        <w:gridCol w:w="962"/>
        <w:gridCol w:w="1559"/>
      </w:tblGrid>
      <w:tr w:rsidR="00F34A27" w:rsidRPr="00F34A27" w:rsidTr="00F34A27">
        <w:trPr>
          <w:trHeight w:val="812"/>
        </w:trPr>
        <w:tc>
          <w:tcPr>
            <w:tcW w:w="76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1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учнів в класі</w:t>
            </w:r>
          </w:p>
        </w:tc>
        <w:tc>
          <w:tcPr>
            <w:tcW w:w="1400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пропущених</w:t>
            </w:r>
          </w:p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уроків з поважних причин за І семестр</w:t>
            </w:r>
          </w:p>
        </w:tc>
        <w:tc>
          <w:tcPr>
            <w:tcW w:w="1400" w:type="dxa"/>
          </w:tcPr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пропущених</w:t>
            </w:r>
          </w:p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уроків за І семестр через хворобу</w:t>
            </w:r>
          </w:p>
        </w:tc>
        <w:tc>
          <w:tcPr>
            <w:tcW w:w="962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Днів</w:t>
            </w:r>
          </w:p>
        </w:tc>
        <w:tc>
          <w:tcPr>
            <w:tcW w:w="1559" w:type="dxa"/>
          </w:tcPr>
          <w:p w:rsidR="00F34A27" w:rsidRPr="00F34A27" w:rsidRDefault="00F34A27" w:rsidP="00F3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 відвідування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91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0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446</w:t>
            </w:r>
          </w:p>
        </w:tc>
        <w:tc>
          <w:tcPr>
            <w:tcW w:w="962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559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91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400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560</w:t>
            </w:r>
          </w:p>
        </w:tc>
        <w:tc>
          <w:tcPr>
            <w:tcW w:w="962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1559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1-В</w:t>
            </w:r>
          </w:p>
        </w:tc>
        <w:tc>
          <w:tcPr>
            <w:tcW w:w="91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1400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</w:t>
            </w:r>
          </w:p>
        </w:tc>
        <w:tc>
          <w:tcPr>
            <w:tcW w:w="962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559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1-Г</w:t>
            </w:r>
          </w:p>
        </w:tc>
        <w:tc>
          <w:tcPr>
            <w:tcW w:w="91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400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0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521</w:t>
            </w:r>
          </w:p>
        </w:tc>
        <w:tc>
          <w:tcPr>
            <w:tcW w:w="962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559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1-Д</w:t>
            </w:r>
          </w:p>
        </w:tc>
        <w:tc>
          <w:tcPr>
            <w:tcW w:w="916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00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0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632</w:t>
            </w:r>
          </w:p>
        </w:tc>
        <w:tc>
          <w:tcPr>
            <w:tcW w:w="962" w:type="dxa"/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</w:t>
            </w:r>
          </w:p>
        </w:tc>
        <w:tc>
          <w:tcPr>
            <w:tcW w:w="1559" w:type="dxa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95%</w:t>
            </w:r>
          </w:p>
        </w:tc>
      </w:tr>
      <w:tr w:rsidR="00F34A27" w:rsidRPr="00F34A27" w:rsidTr="00F34A27">
        <w:trPr>
          <w:trHeight w:val="2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6-Є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7-Є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3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87%</w:t>
            </w:r>
          </w:p>
        </w:tc>
      </w:tr>
      <w:tr w:rsidR="00F34A27" w:rsidRPr="00F34A27" w:rsidTr="00F34A27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8-Є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</w:t>
            </w: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93%</w:t>
            </w:r>
          </w:p>
        </w:tc>
      </w:tr>
      <w:tr w:rsidR="00F34A27" w:rsidRPr="00F34A27" w:rsidTr="00F34A27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34460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29392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27" w:rsidRPr="00F34A27" w:rsidRDefault="00F34A27" w:rsidP="00F3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3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91%</w:t>
            </w:r>
          </w:p>
        </w:tc>
      </w:tr>
    </w:tbl>
    <w:p w:rsidR="00F34A27" w:rsidRDefault="00F34A27" w:rsidP="00F34A27">
      <w:pPr>
        <w:jc w:val="both"/>
        <w:rPr>
          <w:lang w:val="uk-UA"/>
        </w:rPr>
      </w:pPr>
    </w:p>
    <w:p w:rsidR="00E55A8B" w:rsidRDefault="00E55A8B" w:rsidP="00F34A27">
      <w:pPr>
        <w:jc w:val="both"/>
        <w:rPr>
          <w:lang w:val="uk-UA"/>
        </w:rPr>
      </w:pPr>
    </w:p>
    <w:p w:rsidR="00E55A8B" w:rsidRDefault="00E55A8B" w:rsidP="00F34A27">
      <w:pPr>
        <w:jc w:val="both"/>
        <w:rPr>
          <w:lang w:val="uk-UA"/>
        </w:rPr>
      </w:pPr>
    </w:p>
    <w:p w:rsidR="00C70F4B" w:rsidRDefault="00C70F4B" w:rsidP="00E55A8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E55A8B" w:rsidRPr="00E55A8B" w:rsidRDefault="00E55A8B" w:rsidP="00E55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55A8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III. </w:t>
      </w:r>
      <w:proofErr w:type="spellStart"/>
      <w:r w:rsidRPr="00E55A8B">
        <w:rPr>
          <w:rFonts w:ascii="Times New Roman" w:hAnsi="Times New Roman" w:cs="Times New Roman"/>
          <w:b/>
          <w:bCs/>
          <w:sz w:val="32"/>
          <w:szCs w:val="32"/>
        </w:rPr>
        <w:t>Рекомендац</w:t>
      </w:r>
      <w:r w:rsidRPr="00E55A8B">
        <w:rPr>
          <w:rFonts w:ascii="Times New Roman" w:hAnsi="Times New Roman" w:cs="Times New Roman"/>
          <w:b/>
          <w:bCs/>
          <w:sz w:val="32"/>
          <w:szCs w:val="32"/>
          <w:lang w:val="uk-UA"/>
        </w:rPr>
        <w:t>ії</w:t>
      </w:r>
      <w:proofErr w:type="spellEnd"/>
    </w:p>
    <w:p w:rsid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директору,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професійних спільнот 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="005472D0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5472D0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="0054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2D0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5472D0">
        <w:rPr>
          <w:rFonts w:ascii="Times New Roman" w:hAnsi="Times New Roman" w:cs="Times New Roman"/>
          <w:sz w:val="28"/>
          <w:szCs w:val="28"/>
        </w:rPr>
        <w:t xml:space="preserve"> </w:t>
      </w:r>
      <w:r w:rsidR="005472D0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захворюваності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</w:t>
      </w:r>
      <w:r w:rsidR="005472D0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5472D0">
        <w:rPr>
          <w:rFonts w:ascii="Times New Roman" w:hAnsi="Times New Roman" w:cs="Times New Roman"/>
          <w:sz w:val="28"/>
          <w:szCs w:val="28"/>
        </w:rPr>
        <w:t xml:space="preserve"> занять на </w:t>
      </w:r>
      <w:proofErr w:type="spellStart"/>
      <w:proofErr w:type="gramStart"/>
      <w:r w:rsidR="005472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72D0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="0054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2D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5472D0">
        <w:rPr>
          <w:rFonts w:ascii="Times New Roman" w:hAnsi="Times New Roman" w:cs="Times New Roman"/>
          <w:sz w:val="28"/>
          <w:szCs w:val="28"/>
        </w:rPr>
        <w:t xml:space="preserve">, </w:t>
      </w:r>
      <w:r w:rsidR="005472D0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F4B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A8B" w:rsidRPr="00E55A8B" w:rsidRDefault="00E55A8B" w:rsidP="00E55A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A8B" w:rsidRPr="00E55A8B" w:rsidRDefault="00E55A8B" w:rsidP="00E55A8B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Директор гімназії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Ірина ТОПЧІЙ</w:t>
      </w:r>
    </w:p>
    <w:sectPr w:rsidR="00E55A8B" w:rsidRPr="00E55A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E81"/>
    <w:multiLevelType w:val="hybridMultilevel"/>
    <w:tmpl w:val="51C6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7F"/>
    <w:rsid w:val="005472D0"/>
    <w:rsid w:val="00997CA5"/>
    <w:rsid w:val="009D5E7F"/>
    <w:rsid w:val="00C70F4B"/>
    <w:rsid w:val="00E55A8B"/>
    <w:rsid w:val="00F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2024-12-24T13:00:00Z</cp:lastPrinted>
  <dcterms:created xsi:type="dcterms:W3CDTF">2024-12-24T12:35:00Z</dcterms:created>
  <dcterms:modified xsi:type="dcterms:W3CDTF">2024-12-24T13:14:00Z</dcterms:modified>
</cp:coreProperties>
</file>